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DC3F64" w:rsidRDefault="002031EC" w:rsidP="002031EC">
      <w:pPr>
        <w:spacing w:after="0" w:line="240" w:lineRule="auto"/>
        <w:jc w:val="center"/>
        <w:rPr>
          <w:rFonts w:ascii="Book Antiqua" w:hAnsi="Book Antiqua"/>
          <w:b/>
          <w:szCs w:val="24"/>
          <w:lang w:eastAsia="hu-HU"/>
        </w:rPr>
      </w:pPr>
      <w:bookmarkStart w:id="4" w:name="_GoBack"/>
      <w:bookmarkEnd w:id="4"/>
      <w:r w:rsidRPr="00DC3F64">
        <w:rPr>
          <w:rFonts w:ascii="Book Antiqua" w:hAnsi="Book Antiqua"/>
          <w:b/>
          <w:szCs w:val="24"/>
          <w:lang w:eastAsia="hu-HU"/>
        </w:rPr>
        <w:t>Ajánlattevő nyilatkozata a kizáró okok tekintetében</w:t>
      </w:r>
    </w:p>
    <w:p w:rsidR="002031EC" w:rsidRPr="00DC3F64" w:rsidRDefault="002031EC" w:rsidP="002031EC">
      <w:pPr>
        <w:spacing w:after="0" w:line="240" w:lineRule="auto"/>
        <w:jc w:val="center"/>
        <w:rPr>
          <w:rFonts w:ascii="Book Antiqua" w:hAnsi="Book Antiqua"/>
          <w:b/>
          <w:szCs w:val="24"/>
          <w:lang w:eastAsia="hu-HU"/>
        </w:rPr>
      </w:pPr>
    </w:p>
    <w:p w:rsidR="00437BA0" w:rsidRPr="003C4B20" w:rsidRDefault="00437BA0" w:rsidP="00437BA0">
      <w:pPr>
        <w:spacing w:after="0" w:line="240" w:lineRule="auto"/>
        <w:jc w:val="center"/>
        <w:rPr>
          <w:rFonts w:ascii="Book Antiqua" w:hAnsi="Book Antiqua"/>
          <w:b/>
          <w:smallCaps/>
          <w:lang w:eastAsia="hu-HU"/>
        </w:rPr>
      </w:pPr>
      <w:r w:rsidRPr="003C4B20">
        <w:rPr>
          <w:rFonts w:ascii="Book Antiqua" w:hAnsi="Book Antiqua"/>
          <w:b/>
          <w:smallCaps/>
          <w:lang w:eastAsia="hu-HU"/>
        </w:rPr>
        <w:t>„A Tolna Megyei Balassa János Kórház vagyonkezelésében álló, a Szekszárd belterület 68/11 helyrajzi számú ingatlanon található Gyümölcsös bérlete”</w:t>
      </w:r>
    </w:p>
    <w:p w:rsidR="002031EC" w:rsidRPr="00DC3F6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18"/>
          <w:szCs w:val="20"/>
          <w:lang w:eastAsia="hu-HU"/>
        </w:rPr>
      </w:pPr>
    </w:p>
    <w:p w:rsidR="002031EC" w:rsidRPr="00DC3F64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szCs w:val="24"/>
          <w:lang w:eastAsia="hu-HU"/>
        </w:rPr>
      </w:pPr>
      <w:r w:rsidRPr="00DC3F64">
        <w:rPr>
          <w:rFonts w:ascii="Book Antiqua" w:hAnsi="Book Antiqua"/>
          <w:szCs w:val="24"/>
          <w:lang w:eastAsia="hu-HU"/>
        </w:rPr>
        <w:t>Alulírott …………………………….. (képviselő neve), mint a …………………………</w:t>
      </w:r>
    </w:p>
    <w:p w:rsidR="002031EC" w:rsidRPr="00DC3F64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szCs w:val="24"/>
          <w:lang w:eastAsia="hu-HU"/>
        </w:rPr>
      </w:pPr>
      <w:r w:rsidRPr="00DC3F64">
        <w:rPr>
          <w:rFonts w:ascii="Book Antiqua" w:hAnsi="Book Antiqua"/>
          <w:szCs w:val="24"/>
          <w:lang w:eastAsia="hu-HU"/>
        </w:rPr>
        <w:t>……………………………………………................. (Ajánlattevő neve, címe) képviselője</w:t>
      </w:r>
    </w:p>
    <w:p w:rsidR="002031EC" w:rsidRPr="00DC3F64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Book Antiqua" w:hAnsi="Book Antiqua"/>
          <w:szCs w:val="24"/>
          <w:lang w:eastAsia="hu-HU"/>
        </w:rPr>
      </w:pPr>
    </w:p>
    <w:p w:rsidR="002031EC" w:rsidRPr="00DC3F64" w:rsidRDefault="002031EC" w:rsidP="002031EC">
      <w:pPr>
        <w:spacing w:after="120" w:line="240" w:lineRule="auto"/>
        <w:contextualSpacing/>
        <w:jc w:val="center"/>
        <w:rPr>
          <w:rFonts w:ascii="Book Antiqua" w:hAnsi="Book Antiqua"/>
          <w:b/>
          <w:szCs w:val="24"/>
          <w:lang w:eastAsia="hu-HU"/>
        </w:rPr>
      </w:pPr>
      <w:r w:rsidRPr="00DC3F64">
        <w:rPr>
          <w:rFonts w:ascii="Book Antiqua" w:hAnsi="Book Antiqua"/>
          <w:b/>
          <w:spacing w:val="40"/>
          <w:szCs w:val="24"/>
          <w:lang w:eastAsia="hu-HU"/>
        </w:rPr>
        <w:t>az alábbi nyilatkozatot teszem</w:t>
      </w:r>
      <w:r w:rsidRPr="00DC3F64">
        <w:rPr>
          <w:rFonts w:ascii="Book Antiqua" w:hAnsi="Book Antiqua"/>
          <w:b/>
          <w:szCs w:val="24"/>
          <w:lang w:eastAsia="hu-HU"/>
        </w:rPr>
        <w:t>:</w:t>
      </w:r>
    </w:p>
    <w:p w:rsidR="002031EC" w:rsidRPr="00DC3F6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Cs w:val="24"/>
          <w:lang w:eastAsia="hu-HU"/>
        </w:rPr>
      </w:pPr>
    </w:p>
    <w:p w:rsidR="002031EC" w:rsidRPr="009A2BE9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Cs w:val="24"/>
          <w:lang w:eastAsia="hu-HU"/>
        </w:rPr>
      </w:pPr>
      <w:r w:rsidRPr="00DC3F64">
        <w:rPr>
          <w:rFonts w:ascii="Book Antiqua" w:hAnsi="Book Antiqua"/>
          <w:szCs w:val="24"/>
          <w:lang w:eastAsia="hu-HU"/>
        </w:rPr>
        <w:t>Nyilatkozom, hogy az általam képviselt …………………………………………. (</w:t>
      </w:r>
      <w:r w:rsidR="00DB2B32" w:rsidRPr="00DC3F64">
        <w:rPr>
          <w:rFonts w:ascii="Book Antiqua" w:hAnsi="Book Antiqua"/>
          <w:szCs w:val="24"/>
          <w:lang w:eastAsia="hu-HU"/>
        </w:rPr>
        <w:t xml:space="preserve">Ajánlattevő neve) nem tartozik az állami </w:t>
      </w:r>
      <w:r w:rsidR="00DB2B32" w:rsidRPr="009A2BE9">
        <w:rPr>
          <w:rFonts w:ascii="Book Antiqua" w:hAnsi="Book Antiqua"/>
          <w:szCs w:val="24"/>
          <w:lang w:eastAsia="hu-HU"/>
        </w:rPr>
        <w:t>vagyonról</w:t>
      </w:r>
      <w:r w:rsidRPr="009A2BE9">
        <w:rPr>
          <w:rFonts w:ascii="Book Antiqua" w:hAnsi="Book Antiqua"/>
          <w:szCs w:val="24"/>
          <w:lang w:eastAsia="hu-HU"/>
        </w:rPr>
        <w:t xml:space="preserve"> </w:t>
      </w:r>
      <w:r w:rsidR="00DB2B32" w:rsidRPr="009A2BE9">
        <w:rPr>
          <w:rFonts w:ascii="Book Antiqua" w:hAnsi="Book Antiqua"/>
          <w:szCs w:val="24"/>
          <w:lang w:eastAsia="hu-HU"/>
        </w:rPr>
        <w:t>szóló 2007. évi CVI. törvény (</w:t>
      </w:r>
      <w:r w:rsidRPr="009A2BE9">
        <w:rPr>
          <w:rFonts w:ascii="Book Antiqua" w:hAnsi="Book Antiqua"/>
          <w:szCs w:val="24"/>
          <w:lang w:eastAsia="hu-HU"/>
        </w:rPr>
        <w:t>Vtv.</w:t>
      </w:r>
      <w:r w:rsidR="00DB2B32" w:rsidRPr="009A2BE9">
        <w:rPr>
          <w:rFonts w:ascii="Book Antiqua" w:hAnsi="Book Antiqua"/>
          <w:szCs w:val="24"/>
          <w:lang w:eastAsia="hu-HU"/>
        </w:rPr>
        <w:t>)</w:t>
      </w:r>
      <w:r w:rsidRPr="009A2BE9">
        <w:rPr>
          <w:rFonts w:ascii="Book Antiqua" w:hAnsi="Book Antiqua"/>
          <w:szCs w:val="24"/>
          <w:lang w:eastAsia="hu-HU"/>
        </w:rPr>
        <w:t xml:space="preserve"> 25. § (1) bekezdésében meghatározott kizáró okok hatálya alá, mely szerint nem lehet ajánlattevő:</w:t>
      </w:r>
    </w:p>
    <w:p w:rsidR="002031EC" w:rsidRPr="009A2BE9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Cs w:val="24"/>
          <w:lang w:eastAsia="hu-HU"/>
        </w:rPr>
      </w:pPr>
    </w:p>
    <w:p w:rsidR="002031EC" w:rsidRPr="009A2BE9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Cs w:val="24"/>
          <w:lang w:eastAsia="hu-HU"/>
        </w:rPr>
      </w:pPr>
      <w:r w:rsidRPr="009A2BE9">
        <w:rPr>
          <w:rFonts w:ascii="Book Antiqua" w:hAnsi="Book Antiqua"/>
          <w:szCs w:val="24"/>
          <w:lang w:eastAsia="hu-HU"/>
        </w:rPr>
        <w:t>V</w:t>
      </w:r>
      <w:r w:rsidR="002031EC" w:rsidRPr="009A2BE9">
        <w:rPr>
          <w:rFonts w:ascii="Book Antiqua" w:hAnsi="Book Antiqua"/>
          <w:szCs w:val="24"/>
          <w:lang w:eastAsia="hu-HU"/>
        </w:rPr>
        <w:t>t</w:t>
      </w:r>
      <w:r w:rsidRPr="009A2BE9">
        <w:rPr>
          <w:rFonts w:ascii="Book Antiqua" w:hAnsi="Book Antiqua"/>
          <w:szCs w:val="24"/>
          <w:lang w:eastAsia="hu-HU"/>
        </w:rPr>
        <w:t>v</w:t>
      </w:r>
      <w:r w:rsidR="002031EC" w:rsidRPr="009A2BE9">
        <w:rPr>
          <w:rFonts w:ascii="Book Antiqua" w:hAnsi="Book Antiqua"/>
          <w:szCs w:val="24"/>
          <w:lang w:eastAsia="hu-HU"/>
        </w:rPr>
        <w:t>.</w:t>
      </w:r>
      <w:r w:rsidRPr="009A2BE9">
        <w:rPr>
          <w:rFonts w:ascii="Book Antiqua" w:hAnsi="Book Antiqua"/>
          <w:szCs w:val="24"/>
          <w:lang w:eastAsia="hu-HU"/>
        </w:rPr>
        <w:t xml:space="preserve"> </w:t>
      </w:r>
      <w:r w:rsidR="002031EC" w:rsidRPr="009A2BE9">
        <w:rPr>
          <w:rFonts w:ascii="Book Antiqua" w:hAnsi="Book Antiqua"/>
          <w:szCs w:val="24"/>
          <w:lang w:eastAsia="hu-HU"/>
        </w:rPr>
        <w:t>2</w:t>
      </w:r>
      <w:r w:rsidRPr="009A2BE9">
        <w:rPr>
          <w:rFonts w:ascii="Book Antiqua" w:hAnsi="Book Antiqua"/>
          <w:szCs w:val="24"/>
          <w:lang w:eastAsia="hu-HU"/>
        </w:rPr>
        <w:t>5</w:t>
      </w:r>
      <w:r w:rsidR="002031EC" w:rsidRPr="009A2BE9">
        <w:rPr>
          <w:rFonts w:ascii="Book Antiqua" w:hAnsi="Book Antiqua"/>
          <w:szCs w:val="24"/>
          <w:lang w:eastAsia="hu-HU"/>
        </w:rPr>
        <w:t>. § (1) bekezdés:</w:t>
      </w:r>
      <w:r w:rsidR="002031EC" w:rsidRPr="009A2BE9">
        <w:rPr>
          <w:rFonts w:ascii="Book Antiqua" w:hAnsi="Book Antiqua"/>
          <w:sz w:val="20"/>
        </w:rPr>
        <w:t xml:space="preserve"> </w:t>
      </w:r>
      <w:r w:rsidRPr="009A2BE9">
        <w:rPr>
          <w:rFonts w:ascii="Book Antiqua" w:hAnsi="Book Antiqua"/>
          <w:szCs w:val="24"/>
          <w:lang w:eastAsia="hu-HU"/>
        </w:rPr>
        <w:t>(1) Állami vagyon hasznosítására irányuló szerződés nem köthető azzal, aki</w:t>
      </w:r>
    </w:p>
    <w:p w:rsidR="002031EC" w:rsidRPr="009A2BE9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szCs w:val="24"/>
          <w:lang w:eastAsia="hu-HU"/>
        </w:rPr>
      </w:pPr>
      <w:r w:rsidRPr="009A2BE9">
        <w:rPr>
          <w:rFonts w:ascii="Book Antiqua" w:hAnsi="Book Antiqua"/>
          <w:szCs w:val="24"/>
          <w:lang w:eastAsia="hu-HU"/>
        </w:rPr>
        <w:t>a)</w:t>
      </w:r>
      <w:r w:rsidRPr="009A2BE9">
        <w:rPr>
          <w:rFonts w:ascii="Book Antiqua" w:hAnsi="Book Antiqua"/>
          <w:szCs w:val="24"/>
          <w:lang w:eastAsia="hu-HU"/>
        </w:rPr>
        <w:tab/>
      </w:r>
      <w:r w:rsidR="00C15289" w:rsidRPr="009A2BE9">
        <w:rPr>
          <w:rFonts w:ascii="Book Antiqua" w:hAnsi="Book Antiqua"/>
          <w:szCs w:val="24"/>
          <w:lang w:eastAsia="hu-HU"/>
        </w:rPr>
        <w:t>csőd- vagy felszámolási eljárás, végelszámolás, önkormányzati adósságrendezési eljárás alatt áll;</w:t>
      </w:r>
    </w:p>
    <w:p w:rsidR="00C15289" w:rsidRPr="009A2BE9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Book Antiqua" w:hAnsi="Book Antiqua"/>
          <w:szCs w:val="24"/>
          <w:lang w:eastAsia="hu-HU"/>
        </w:rPr>
      </w:pPr>
      <w:r w:rsidRPr="009A2BE9">
        <w:rPr>
          <w:rFonts w:ascii="Book Antiqua" w:hAnsi="Book Antiqua"/>
          <w:szCs w:val="24"/>
          <w:lang w:eastAsia="hu-HU"/>
        </w:rPr>
        <w:t>b)</w:t>
      </w:r>
      <w:r w:rsidRPr="009A2BE9">
        <w:rPr>
          <w:rFonts w:ascii="Book Antiqua" w:hAnsi="Book Antiqua"/>
          <w:szCs w:val="24"/>
          <w:lang w:eastAsia="hu-HU"/>
        </w:rPr>
        <w:tab/>
      </w:r>
      <w:r w:rsidR="00C15289" w:rsidRPr="009A2BE9">
        <w:rPr>
          <w:rFonts w:ascii="Book Antiqua" w:hAnsi="Book Antiqua"/>
          <w:szCs w:val="24"/>
          <w:lang w:eastAsia="hu-HU"/>
        </w:rPr>
        <w:t>tevékenységét felfüggesztette vagy akinek tevékenységét felfüggesztették;</w:t>
      </w:r>
    </w:p>
    <w:p w:rsidR="002031EC" w:rsidRPr="009A2BE9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Book Antiqua" w:hAnsi="Book Antiqua"/>
          <w:szCs w:val="24"/>
          <w:lang w:eastAsia="hu-HU"/>
        </w:rPr>
      </w:pPr>
      <w:r w:rsidRPr="009A2BE9">
        <w:rPr>
          <w:rFonts w:ascii="Book Antiqua" w:hAnsi="Book Antiqua"/>
          <w:szCs w:val="24"/>
          <w:lang w:eastAsia="hu-HU"/>
        </w:rPr>
        <w:t>c)</w:t>
      </w:r>
      <w:r w:rsidRPr="009A2BE9">
        <w:rPr>
          <w:rFonts w:ascii="Book Antiqua" w:hAnsi="Book Antiqua"/>
          <w:szCs w:val="24"/>
          <w:lang w:eastAsia="hu-HU"/>
        </w:rPr>
        <w:tab/>
      </w:r>
      <w:r w:rsidR="00C15289" w:rsidRPr="009A2BE9">
        <w:rPr>
          <w:rFonts w:ascii="Book Antiqua" w:hAnsi="Book Antiqua"/>
          <w:szCs w:val="24"/>
          <w:lang w:eastAsia="hu-HU"/>
        </w:rPr>
        <w:t>az adózás rendjéről szóló törvény szerinti, hatvan napnál régebben lejárt esedékességű köztartozással rendelkezik;</w:t>
      </w:r>
    </w:p>
    <w:p w:rsidR="002031EC" w:rsidRPr="009A2BE9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szCs w:val="24"/>
          <w:lang w:eastAsia="hu-HU"/>
        </w:rPr>
      </w:pPr>
      <w:r w:rsidRPr="009A2BE9">
        <w:rPr>
          <w:rFonts w:ascii="Book Antiqua" w:hAnsi="Book Antiqua"/>
          <w:szCs w:val="24"/>
          <w:lang w:eastAsia="hu-HU"/>
        </w:rPr>
        <w:t>d)</w:t>
      </w:r>
      <w:r w:rsidRPr="009A2BE9">
        <w:rPr>
          <w:rFonts w:ascii="Book Antiqua" w:hAnsi="Book Antiqua"/>
          <w:szCs w:val="24"/>
          <w:lang w:eastAsia="hu-HU"/>
        </w:rPr>
        <w:tab/>
      </w:r>
      <w:r w:rsidR="00F23895" w:rsidRPr="009A2BE9">
        <w:rPr>
          <w:rFonts w:ascii="Book Antiqua" w:hAnsi="Book Antiqua"/>
          <w:szCs w:val="24"/>
          <w:lang w:eastAsia="hu-HU"/>
        </w:rPr>
        <w:t>az alábbi bűncselekmények elkövetése miatt büntetett előéletű:</w:t>
      </w:r>
    </w:p>
    <w:p w:rsidR="00F23895" w:rsidRPr="009A2BE9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Book Antiqua" w:hAnsi="Book Antiqua"/>
          <w:szCs w:val="24"/>
          <w:lang w:eastAsia="hu-HU"/>
        </w:rPr>
      </w:pPr>
      <w:r w:rsidRPr="009A2BE9">
        <w:rPr>
          <w:rFonts w:ascii="Book Antiqua" w:hAnsi="Book Antiqua"/>
          <w:szCs w:val="24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9A2BE9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Book Antiqua" w:hAnsi="Book Antiqua"/>
          <w:szCs w:val="24"/>
          <w:lang w:eastAsia="hu-HU"/>
        </w:rPr>
      </w:pPr>
      <w:r w:rsidRPr="009A2BE9">
        <w:rPr>
          <w:rFonts w:ascii="Book Antiqua" w:hAnsi="Book Antiqua"/>
          <w:szCs w:val="24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:rsidR="002031EC" w:rsidRPr="009A2BE9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szCs w:val="24"/>
          <w:lang w:eastAsia="hu-HU"/>
        </w:rPr>
      </w:pPr>
      <w:r w:rsidRPr="009A2BE9">
        <w:rPr>
          <w:rFonts w:ascii="Book Antiqua" w:hAnsi="Book Antiqua"/>
          <w:szCs w:val="24"/>
          <w:lang w:eastAsia="hu-HU"/>
        </w:rPr>
        <w:t>e)</w:t>
      </w:r>
      <w:r w:rsidRPr="009A2BE9">
        <w:rPr>
          <w:rFonts w:ascii="Book Antiqua" w:hAnsi="Book Antiqua"/>
          <w:szCs w:val="24"/>
          <w:lang w:eastAsia="hu-HU"/>
        </w:rPr>
        <w:tab/>
      </w:r>
      <w:r w:rsidR="00250AE8" w:rsidRPr="009A2BE9">
        <w:rPr>
          <w:rFonts w:ascii="Book Antiqua" w:hAnsi="Book Antiqua"/>
          <w:szCs w:val="24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9A2BE9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Book Antiqua" w:hAnsi="Book Antiqua"/>
          <w:szCs w:val="24"/>
          <w:lang w:eastAsia="hu-HU"/>
        </w:rPr>
      </w:pPr>
      <w:r w:rsidRPr="009A2BE9">
        <w:rPr>
          <w:rFonts w:ascii="Book Antiqua" w:hAnsi="Book Antiqua"/>
          <w:szCs w:val="24"/>
          <w:lang w:eastAsia="hu-HU"/>
        </w:rPr>
        <w:t>f)</w:t>
      </w:r>
      <w:r w:rsidRPr="009A2BE9">
        <w:rPr>
          <w:rFonts w:ascii="Book Antiqua" w:hAnsi="Book Antiqua"/>
          <w:szCs w:val="24"/>
          <w:lang w:eastAsia="hu-HU"/>
        </w:rPr>
        <w:tab/>
      </w:r>
      <w:r w:rsidR="00250AE8" w:rsidRPr="009A2BE9">
        <w:rPr>
          <w:rFonts w:ascii="Book Antiqua" w:hAnsi="Book Antiqua"/>
          <w:szCs w:val="24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9A2BE9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Book Antiqua" w:hAnsi="Book Antiqua"/>
          <w:szCs w:val="24"/>
          <w:lang w:eastAsia="hu-HU"/>
        </w:rPr>
      </w:pPr>
      <w:r w:rsidRPr="009A2BE9">
        <w:rPr>
          <w:rFonts w:ascii="Book Antiqua" w:hAnsi="Book Antiqua"/>
          <w:szCs w:val="24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9A2BE9" w:rsidTr="00501439">
        <w:tc>
          <w:tcPr>
            <w:tcW w:w="4819" w:type="dxa"/>
          </w:tcPr>
          <w:p w:rsidR="002031EC" w:rsidRPr="009A2BE9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Book Antiqua" w:hAnsi="Book Antiqua"/>
                <w:szCs w:val="24"/>
                <w:lang w:eastAsia="hu-HU"/>
              </w:rPr>
            </w:pPr>
            <w:r w:rsidRPr="009A2BE9">
              <w:rPr>
                <w:rFonts w:ascii="Book Antiqua" w:hAnsi="Book Antiqua"/>
                <w:szCs w:val="24"/>
                <w:lang w:eastAsia="hu-HU"/>
              </w:rPr>
              <w:t>………………………………</w:t>
            </w:r>
          </w:p>
        </w:tc>
      </w:tr>
      <w:tr w:rsidR="002031EC" w:rsidRPr="00DC3F64" w:rsidTr="00501439">
        <w:tc>
          <w:tcPr>
            <w:tcW w:w="4819" w:type="dxa"/>
          </w:tcPr>
          <w:p w:rsidR="002031EC" w:rsidRPr="00DC3F64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Book Antiqua" w:hAnsi="Book Antiqua"/>
                <w:szCs w:val="24"/>
                <w:lang w:eastAsia="hu-HU"/>
              </w:rPr>
            </w:pPr>
            <w:r w:rsidRPr="009A2BE9">
              <w:rPr>
                <w:rFonts w:ascii="Book Antiqua" w:hAnsi="Book Antiqua"/>
                <w:szCs w:val="24"/>
                <w:lang w:eastAsia="hu-HU"/>
              </w:rPr>
              <w:t>cégszerű aláírás</w:t>
            </w:r>
          </w:p>
        </w:tc>
      </w:tr>
    </w:tbl>
    <w:p w:rsidR="00CD165A" w:rsidRPr="00DC3F64" w:rsidRDefault="00CD165A" w:rsidP="00370213">
      <w:pPr>
        <w:rPr>
          <w:rFonts w:ascii="Book Antiqua" w:hAnsi="Book Antiqua"/>
          <w:sz w:val="20"/>
        </w:rPr>
      </w:pPr>
    </w:p>
    <w:sectPr w:rsidR="00CD165A" w:rsidRPr="00DC3F64" w:rsidSect="00CD1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F00" w:rsidRDefault="00423F00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423F00" w:rsidRDefault="00423F00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F3" w:rsidRDefault="00963EF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F3" w:rsidRDefault="00963EF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F3" w:rsidRDefault="00963E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F00" w:rsidRDefault="00423F00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423F00" w:rsidRDefault="00423F00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F3" w:rsidRDefault="00963EF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163129" w:rsidRDefault="00163129" w:rsidP="00163129">
    <w:pPr>
      <w:tabs>
        <w:tab w:val="left" w:pos="6750"/>
        <w:tab w:val="right" w:pos="9072"/>
      </w:tabs>
      <w:spacing w:after="0" w:line="240" w:lineRule="auto"/>
      <w:ind w:left="678"/>
      <w:rPr>
        <w:rFonts w:ascii="Book Antiqua" w:hAnsi="Book Antiqua"/>
        <w:lang w:eastAsia="hu-HU"/>
      </w:rPr>
    </w:pPr>
    <w:r w:rsidRPr="00163129">
      <w:rPr>
        <w:rFonts w:ascii="Book Antiqua" w:hAnsi="Book Antiqua"/>
        <w:lang w:eastAsia="hu-HU"/>
      </w:rPr>
      <w:tab/>
    </w:r>
    <w:r w:rsidRPr="00163129">
      <w:rPr>
        <w:rFonts w:ascii="Book Antiqua" w:hAnsi="Book Antiqua"/>
        <w:lang w:eastAsia="hu-HU"/>
      </w:rPr>
      <w:tab/>
    </w:r>
    <w:r w:rsidR="00963EF3">
      <w:rPr>
        <w:rFonts w:ascii="Book Antiqua" w:hAnsi="Book Antiqua"/>
        <w:lang w:eastAsia="hu-HU"/>
      </w:rPr>
      <w:t>7</w:t>
    </w:r>
    <w:r w:rsidR="00214A97" w:rsidRPr="00163129">
      <w:rPr>
        <w:rFonts w:ascii="Book Antiqua" w:hAnsi="Book Antiqua"/>
        <w:lang w:eastAsia="hu-HU"/>
      </w:rPr>
      <w:t>.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F3" w:rsidRDefault="00963EF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EC"/>
    <w:rsid w:val="00006866"/>
    <w:rsid w:val="000D7520"/>
    <w:rsid w:val="000E3EFE"/>
    <w:rsid w:val="00102D15"/>
    <w:rsid w:val="00163129"/>
    <w:rsid w:val="00174FCE"/>
    <w:rsid w:val="001F1B31"/>
    <w:rsid w:val="002031EC"/>
    <w:rsid w:val="00214A97"/>
    <w:rsid w:val="00243833"/>
    <w:rsid w:val="00250AE8"/>
    <w:rsid w:val="00370213"/>
    <w:rsid w:val="003A201C"/>
    <w:rsid w:val="00423F00"/>
    <w:rsid w:val="00437BA0"/>
    <w:rsid w:val="00462964"/>
    <w:rsid w:val="004A34F4"/>
    <w:rsid w:val="004F31D4"/>
    <w:rsid w:val="005A17A7"/>
    <w:rsid w:val="005A62AE"/>
    <w:rsid w:val="005C0FD1"/>
    <w:rsid w:val="00607D02"/>
    <w:rsid w:val="0062795B"/>
    <w:rsid w:val="006460D7"/>
    <w:rsid w:val="0064759E"/>
    <w:rsid w:val="00730432"/>
    <w:rsid w:val="00963EF3"/>
    <w:rsid w:val="009A2BE9"/>
    <w:rsid w:val="00C13164"/>
    <w:rsid w:val="00C15289"/>
    <w:rsid w:val="00CD165A"/>
    <w:rsid w:val="00CE6839"/>
    <w:rsid w:val="00D31DA4"/>
    <w:rsid w:val="00D341CD"/>
    <w:rsid w:val="00DB2B32"/>
    <w:rsid w:val="00DC3F64"/>
    <w:rsid w:val="00DE2CDE"/>
    <w:rsid w:val="00E072AB"/>
    <w:rsid w:val="00E3506A"/>
    <w:rsid w:val="00EF5639"/>
    <w:rsid w:val="00F23895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A5E9B-1955-4B69-AAE8-64F2FD63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14A97"/>
    <w:rPr>
      <w:rFonts w:asciiTheme="minorHAnsi" w:hAnsiTheme="minorHAnsi" w:cstheme="minorBidi"/>
      <w:sz w:val="22"/>
      <w:szCs w:val="22"/>
    </w:rPr>
  </w:style>
  <w:style w:type="paragraph" w:customStyle="1" w:styleId="Vilgosrcs3jellszn1">
    <w:name w:val="Világos rács – 3. jelölőszín1"/>
    <w:aliases w:val="bekezdés1,List Paragraph à moi,Dot pt,No Spacing1,List Paragraph Char Char Char,Indicator Text,Numbered Para 1,Welt L Char,Welt L,Bullet List,FooterText,List Paragraph1,numbered,Paragraphe de liste1,Bulletr List Paragraph"/>
    <w:basedOn w:val="Norml"/>
    <w:link w:val="Vilgosrcs3jellsznChar"/>
    <w:uiPriority w:val="34"/>
    <w:qFormat/>
    <w:rsid w:val="00D341CD"/>
    <w:pPr>
      <w:suppressAutoHyphens/>
      <w:ind w:left="720"/>
    </w:pPr>
    <w:rPr>
      <w:rFonts w:ascii="Calibri" w:eastAsia="Calibri" w:hAnsi="Calibri" w:cs="Times New Roman"/>
      <w:lang w:eastAsia="zh-CN"/>
    </w:rPr>
  </w:style>
  <w:style w:type="character" w:customStyle="1" w:styleId="Vilgosrcs3jellsznChar">
    <w:name w:val="Világos rács – 3. jelölőszín Char"/>
    <w:aliases w:val="bekezdés1 Char,List Paragraph à moi Char,Dot pt Char,No Spacing1 Char,List Paragraph Char Char Char Char,Indicator Text Char,Numbered Para 1 Char,Welt L Char Char,Welt L Char1,Bullet List Char,FooterText Char"/>
    <w:link w:val="Vilgosrcs3jellszn1"/>
    <w:uiPriority w:val="34"/>
    <w:rsid w:val="00D341CD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2</cp:revision>
  <dcterms:created xsi:type="dcterms:W3CDTF">2024-08-07T13:25:00Z</dcterms:created>
  <dcterms:modified xsi:type="dcterms:W3CDTF">2024-08-07T13:25:00Z</dcterms:modified>
</cp:coreProperties>
</file>